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A0E" w:rsidRPr="008A5A95" w:rsidRDefault="005D4A0E"/>
    <w:p w:rsidR="00F773E2" w:rsidRDefault="00C67CD9" w:rsidP="00F773E2">
      <w:pPr>
        <w:ind w:firstLine="708"/>
        <w:jc w:val="center"/>
        <w:rPr>
          <w:b/>
          <w:sz w:val="26"/>
          <w:szCs w:val="26"/>
        </w:rPr>
      </w:pPr>
      <w:r w:rsidRPr="00806FA0">
        <w:rPr>
          <w:b/>
          <w:sz w:val="26"/>
          <w:szCs w:val="26"/>
        </w:rPr>
        <w:t>Информация</w:t>
      </w:r>
    </w:p>
    <w:p w:rsidR="00845AB8" w:rsidRPr="00806FA0" w:rsidRDefault="00C67CD9" w:rsidP="00F773E2">
      <w:pPr>
        <w:ind w:firstLine="708"/>
        <w:jc w:val="center"/>
        <w:rPr>
          <w:b/>
          <w:sz w:val="26"/>
          <w:szCs w:val="26"/>
        </w:rPr>
      </w:pPr>
      <w:r w:rsidRPr="00806FA0">
        <w:rPr>
          <w:b/>
          <w:sz w:val="26"/>
          <w:szCs w:val="26"/>
        </w:rPr>
        <w:t xml:space="preserve">об итогах </w:t>
      </w:r>
      <w:r w:rsidR="00845AB8" w:rsidRPr="00806FA0">
        <w:rPr>
          <w:b/>
          <w:sz w:val="26"/>
          <w:szCs w:val="26"/>
        </w:rPr>
        <w:t>работы комисси</w:t>
      </w:r>
      <w:r w:rsidR="00F773E2">
        <w:rPr>
          <w:b/>
          <w:sz w:val="26"/>
          <w:szCs w:val="26"/>
        </w:rPr>
        <w:t>й</w:t>
      </w:r>
      <w:r w:rsidR="00845AB8" w:rsidRPr="00806FA0">
        <w:rPr>
          <w:b/>
          <w:sz w:val="26"/>
          <w:szCs w:val="26"/>
        </w:rPr>
        <w:t xml:space="preserve"> по соблюдению требований к служебному поведению муниципальных служащих </w:t>
      </w:r>
      <w:r w:rsidR="00F773E2">
        <w:rPr>
          <w:b/>
          <w:sz w:val="26"/>
          <w:szCs w:val="26"/>
        </w:rPr>
        <w:t xml:space="preserve">органов местного самоуправления </w:t>
      </w:r>
      <w:r w:rsidR="00845AB8" w:rsidRPr="00806FA0">
        <w:rPr>
          <w:b/>
          <w:sz w:val="26"/>
          <w:szCs w:val="26"/>
        </w:rPr>
        <w:t>города Покачи и урегулированию конфликта интересов за 201</w:t>
      </w:r>
      <w:r w:rsidR="001F6612" w:rsidRPr="00806FA0">
        <w:rPr>
          <w:b/>
          <w:sz w:val="26"/>
          <w:szCs w:val="26"/>
        </w:rPr>
        <w:t>7</w:t>
      </w:r>
      <w:r w:rsidR="00F773E2">
        <w:rPr>
          <w:b/>
          <w:sz w:val="26"/>
          <w:szCs w:val="26"/>
        </w:rPr>
        <w:t xml:space="preserve"> год (администрация города Покачи, комитет по управлению муниципальным имуществом администрации города Покачи)</w:t>
      </w:r>
    </w:p>
    <w:p w:rsidR="001E2E2F" w:rsidRDefault="001E2E2F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</w:pPr>
    </w:p>
    <w:p w:rsidR="00F773E2" w:rsidRDefault="00F773E2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</w:p>
    <w:p w:rsidR="00F773E2" w:rsidRPr="00F773E2" w:rsidRDefault="00F773E2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  <w:rPr>
          <w:b/>
          <w:sz w:val="26"/>
          <w:szCs w:val="26"/>
          <w:u w:val="single"/>
        </w:rPr>
      </w:pPr>
      <w:r>
        <w:rPr>
          <w:b/>
          <w:sz w:val="26"/>
          <w:szCs w:val="26"/>
        </w:rPr>
        <w:t xml:space="preserve">1. </w:t>
      </w:r>
      <w:r w:rsidRPr="00F773E2">
        <w:rPr>
          <w:b/>
          <w:sz w:val="26"/>
          <w:szCs w:val="26"/>
          <w:u w:val="single"/>
        </w:rPr>
        <w:t>Администрация города Покачи</w:t>
      </w:r>
    </w:p>
    <w:p w:rsidR="00845AB8" w:rsidRPr="00806FA0" w:rsidRDefault="00845AB8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806FA0">
        <w:rPr>
          <w:sz w:val="26"/>
          <w:szCs w:val="26"/>
        </w:rPr>
        <w:t>Деятельность комиссии по соблюдению требований к служебному поведению муниципальных служащих и урегулированию конфликтов интересов в администрации города Покачи организована в соответствии с постановлениями администрации Покачи:</w:t>
      </w:r>
    </w:p>
    <w:p w:rsidR="00845AB8" w:rsidRPr="00806FA0" w:rsidRDefault="00845AB8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>- от 10.11.2014 №1246 «Об утверждении Положения о комиссии по соблюдению требований к служебному поведению муниципальных служащих администрации города Покачи и  урегулированию конфликта интересов».</w:t>
      </w:r>
    </w:p>
    <w:p w:rsidR="001F6612" w:rsidRPr="00806FA0" w:rsidRDefault="001F6612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806FA0">
        <w:rPr>
          <w:sz w:val="26"/>
          <w:szCs w:val="26"/>
        </w:rPr>
        <w:t xml:space="preserve">Состав комиссии утвержден постановлением администрации города Покачи от 09.01.2017 №5 «Об утверждении состава комиссии по соблюдению требований к служебному поведению муниципальных служащих и урегулированию конфликтов интересов в администрации города Покачи» (с изменениями на 16.11.2017). </w:t>
      </w:r>
    </w:p>
    <w:p w:rsidR="00845AB8" w:rsidRPr="00806FA0" w:rsidRDefault="001F6612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806FA0">
        <w:rPr>
          <w:sz w:val="26"/>
          <w:szCs w:val="26"/>
        </w:rPr>
        <w:t xml:space="preserve">  </w:t>
      </w:r>
      <w:r w:rsidR="00845AB8" w:rsidRPr="00806FA0">
        <w:rPr>
          <w:sz w:val="26"/>
          <w:szCs w:val="26"/>
        </w:rPr>
        <w:t>В 201</w:t>
      </w:r>
      <w:r w:rsidRPr="00806FA0">
        <w:rPr>
          <w:sz w:val="26"/>
          <w:szCs w:val="26"/>
        </w:rPr>
        <w:t>7</w:t>
      </w:r>
      <w:r w:rsidR="00845AB8" w:rsidRPr="00806FA0">
        <w:rPr>
          <w:sz w:val="26"/>
          <w:szCs w:val="26"/>
        </w:rPr>
        <w:t xml:space="preserve"> год</w:t>
      </w:r>
      <w:r w:rsidRPr="00806FA0">
        <w:rPr>
          <w:sz w:val="26"/>
          <w:szCs w:val="26"/>
        </w:rPr>
        <w:t>у</w:t>
      </w:r>
      <w:r w:rsidR="00845AB8" w:rsidRPr="00806FA0">
        <w:rPr>
          <w:sz w:val="26"/>
          <w:szCs w:val="26"/>
        </w:rPr>
        <w:t xml:space="preserve"> в состав комиссии включены новые независимые эксперты:</w:t>
      </w:r>
    </w:p>
    <w:p w:rsidR="008D6510" w:rsidRPr="00806FA0" w:rsidRDefault="008D6510" w:rsidP="00845AB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</w:rPr>
      </w:pPr>
      <w:r w:rsidRPr="00806FA0">
        <w:rPr>
          <w:sz w:val="26"/>
          <w:szCs w:val="26"/>
        </w:rPr>
        <w:t xml:space="preserve">- </w:t>
      </w:r>
      <w:r w:rsidR="00C00F19">
        <w:rPr>
          <w:sz w:val="26"/>
          <w:szCs w:val="26"/>
        </w:rPr>
        <w:t>ФИО</w:t>
      </w:r>
      <w:r w:rsidRPr="00806FA0">
        <w:rPr>
          <w:sz w:val="26"/>
          <w:szCs w:val="26"/>
        </w:rPr>
        <w:t>, начальник управления экономики администрации города Покачи;</w:t>
      </w:r>
    </w:p>
    <w:p w:rsidR="008D6510" w:rsidRPr="00806FA0" w:rsidRDefault="00845AB8" w:rsidP="00845AB8">
      <w:pPr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 xml:space="preserve">- </w:t>
      </w:r>
      <w:r w:rsidR="00C00F19">
        <w:rPr>
          <w:sz w:val="26"/>
          <w:szCs w:val="26"/>
        </w:rPr>
        <w:t>ФИО</w:t>
      </w:r>
      <w:r w:rsidR="008D6510" w:rsidRPr="00806FA0">
        <w:rPr>
          <w:sz w:val="26"/>
          <w:szCs w:val="26"/>
        </w:rPr>
        <w:t xml:space="preserve">, начальник отдела по ценообразованию и регулированию </w:t>
      </w:r>
      <w:proofErr w:type="gramStart"/>
      <w:r w:rsidR="008D6510" w:rsidRPr="00806FA0">
        <w:rPr>
          <w:sz w:val="26"/>
          <w:szCs w:val="26"/>
        </w:rPr>
        <w:t>тарифов управления экономики администрации города</w:t>
      </w:r>
      <w:proofErr w:type="gramEnd"/>
      <w:r w:rsidR="008D6510" w:rsidRPr="00806FA0">
        <w:rPr>
          <w:sz w:val="26"/>
          <w:szCs w:val="26"/>
        </w:rPr>
        <w:t xml:space="preserve"> Покачи;</w:t>
      </w:r>
    </w:p>
    <w:p w:rsidR="00845AB8" w:rsidRPr="00806FA0" w:rsidRDefault="008D6510" w:rsidP="008F465E">
      <w:pPr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 xml:space="preserve">- </w:t>
      </w:r>
      <w:r w:rsidR="00C00F19">
        <w:rPr>
          <w:sz w:val="26"/>
          <w:szCs w:val="26"/>
        </w:rPr>
        <w:t>ФИО</w:t>
      </w:r>
      <w:r w:rsidR="00845AB8" w:rsidRPr="00806FA0">
        <w:rPr>
          <w:sz w:val="26"/>
          <w:szCs w:val="26"/>
        </w:rPr>
        <w:t xml:space="preserve">, </w:t>
      </w:r>
      <w:r w:rsidR="008F465E" w:rsidRPr="00806FA0">
        <w:rPr>
          <w:sz w:val="26"/>
          <w:szCs w:val="26"/>
        </w:rPr>
        <w:t>председатель профсоюзной организац</w:t>
      </w:r>
      <w:proofErr w:type="gramStart"/>
      <w:r w:rsidR="008F465E" w:rsidRPr="00806FA0">
        <w:rPr>
          <w:sz w:val="26"/>
          <w:szCs w:val="26"/>
        </w:rPr>
        <w:t>ии ООО</w:t>
      </w:r>
      <w:proofErr w:type="gramEnd"/>
      <w:r w:rsidR="008F465E" w:rsidRPr="00806FA0">
        <w:rPr>
          <w:sz w:val="26"/>
          <w:szCs w:val="26"/>
        </w:rPr>
        <w:t xml:space="preserve"> «</w:t>
      </w:r>
      <w:proofErr w:type="spellStart"/>
      <w:r w:rsidR="008F465E" w:rsidRPr="00806FA0">
        <w:rPr>
          <w:sz w:val="26"/>
          <w:szCs w:val="26"/>
        </w:rPr>
        <w:t>Покачевское</w:t>
      </w:r>
      <w:proofErr w:type="spellEnd"/>
      <w:r w:rsidR="008F465E" w:rsidRPr="00806FA0">
        <w:rPr>
          <w:sz w:val="26"/>
          <w:szCs w:val="26"/>
        </w:rPr>
        <w:t xml:space="preserve"> управление технологического транспорта», член общественной палаты Ханты-Мансийского автономного округа – Югры, лицо, не замещающее должность муниципальной службы </w:t>
      </w:r>
      <w:r w:rsidR="00845AB8" w:rsidRPr="00806FA0">
        <w:rPr>
          <w:sz w:val="26"/>
          <w:szCs w:val="26"/>
        </w:rPr>
        <w:t xml:space="preserve">в администрации города Покачи; </w:t>
      </w:r>
    </w:p>
    <w:p w:rsidR="008F465E" w:rsidRPr="00806FA0" w:rsidRDefault="00845AB8" w:rsidP="008F465E">
      <w:pPr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 xml:space="preserve">-  </w:t>
      </w:r>
      <w:r w:rsidR="00C00F19">
        <w:rPr>
          <w:sz w:val="26"/>
          <w:szCs w:val="26"/>
        </w:rPr>
        <w:t>ФИО</w:t>
      </w:r>
      <w:r w:rsidRPr="00806FA0">
        <w:rPr>
          <w:sz w:val="26"/>
          <w:szCs w:val="26"/>
        </w:rPr>
        <w:t xml:space="preserve">, </w:t>
      </w:r>
      <w:r w:rsidR="008F465E" w:rsidRPr="00806FA0">
        <w:rPr>
          <w:sz w:val="26"/>
          <w:szCs w:val="26"/>
        </w:rPr>
        <w:t>мастер производственного обучения Филиала бюджетного учреждения среднего профессионального образования Ханты-Мансийского автономного округа – Югры «</w:t>
      </w:r>
      <w:proofErr w:type="spellStart"/>
      <w:r w:rsidR="008F465E" w:rsidRPr="00806FA0">
        <w:rPr>
          <w:sz w:val="26"/>
          <w:szCs w:val="26"/>
        </w:rPr>
        <w:t>Лангепасский</w:t>
      </w:r>
      <w:proofErr w:type="spellEnd"/>
      <w:r w:rsidR="008F465E" w:rsidRPr="00806FA0">
        <w:rPr>
          <w:sz w:val="26"/>
          <w:szCs w:val="26"/>
        </w:rPr>
        <w:t xml:space="preserve"> политехнический колледж» в городе Покачи, лицо, не замещающее должность муниципальной службы в администрации города Покачи.</w:t>
      </w:r>
    </w:p>
    <w:p w:rsidR="008D6510" w:rsidRPr="00806FA0" w:rsidRDefault="00845AB8" w:rsidP="008F465E">
      <w:pPr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>Организационно-техническое и документационное обеспечение деятельности комиссии осуществляется управлением по кадрам и делопроизводству администрации города Покачи.</w:t>
      </w:r>
    </w:p>
    <w:p w:rsidR="00845AB8" w:rsidRPr="00806FA0" w:rsidRDefault="00845AB8" w:rsidP="00845AB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>В 201</w:t>
      </w:r>
      <w:r w:rsidR="008F465E" w:rsidRPr="00806FA0">
        <w:rPr>
          <w:sz w:val="26"/>
          <w:szCs w:val="26"/>
        </w:rPr>
        <w:t>7 году  проведено 8</w:t>
      </w:r>
      <w:r w:rsidRPr="00806FA0">
        <w:rPr>
          <w:sz w:val="26"/>
          <w:szCs w:val="26"/>
        </w:rPr>
        <w:t xml:space="preserve"> заседаний</w:t>
      </w:r>
      <w:r w:rsidRPr="00806FA0">
        <w:rPr>
          <w:b/>
          <w:sz w:val="26"/>
          <w:szCs w:val="26"/>
        </w:rPr>
        <w:t xml:space="preserve"> </w:t>
      </w:r>
      <w:r w:rsidRPr="00806FA0">
        <w:rPr>
          <w:sz w:val="26"/>
          <w:szCs w:val="26"/>
        </w:rPr>
        <w:t xml:space="preserve">комиссии по соблюдению требований к служебному поведению муниципальных служащих администрации города Покачи и урегулированию конфликта интересов, и рассмотрены вопросы: </w:t>
      </w:r>
    </w:p>
    <w:p w:rsidR="00845AB8" w:rsidRPr="00806FA0" w:rsidRDefault="00845AB8" w:rsidP="00845AB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>- комиссия дала согласие 9 муниципальным служащим администрации города Покачи на замещение должности в коммерческой или некоммерческой организации либо на выполнение работы на условиях гражданско-правового договора, после увольнения с муниципальной службы;</w:t>
      </w:r>
    </w:p>
    <w:p w:rsidR="00845AB8" w:rsidRPr="00806FA0" w:rsidRDefault="00845AB8" w:rsidP="00845AB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>- комиссия выявила нарушения в отношении 2 муниципальных служащих, представили недостоверные сведения о доходах за 201</w:t>
      </w:r>
      <w:r w:rsidR="00A5106B" w:rsidRPr="00806FA0">
        <w:rPr>
          <w:sz w:val="26"/>
          <w:szCs w:val="26"/>
        </w:rPr>
        <w:t>6</w:t>
      </w:r>
      <w:r w:rsidRPr="00806FA0">
        <w:rPr>
          <w:sz w:val="26"/>
          <w:szCs w:val="26"/>
        </w:rPr>
        <w:t xml:space="preserve"> год, к дисциплинарному взысканию </w:t>
      </w:r>
      <w:r w:rsidR="00A5106B" w:rsidRPr="00806FA0">
        <w:rPr>
          <w:sz w:val="26"/>
          <w:szCs w:val="26"/>
        </w:rPr>
        <w:t xml:space="preserve">в виде замечания привлечен один муниципальный служащий, второго привлечь не представилось возможным, в связи с увольнением в последний день отпуска </w:t>
      </w:r>
      <w:r w:rsidRPr="00806FA0">
        <w:rPr>
          <w:sz w:val="26"/>
          <w:szCs w:val="26"/>
        </w:rPr>
        <w:t xml:space="preserve">по собственному желанию; </w:t>
      </w:r>
    </w:p>
    <w:p w:rsidR="00A5106B" w:rsidRDefault="00A5106B" w:rsidP="0046470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 w:rsidRPr="00806FA0">
        <w:rPr>
          <w:sz w:val="26"/>
          <w:szCs w:val="26"/>
        </w:rPr>
        <w:t xml:space="preserve">- комиссия дала согласие на выполнение иной оплачиваемой работы </w:t>
      </w:r>
      <w:r w:rsidR="00464708" w:rsidRPr="00806FA0">
        <w:rPr>
          <w:sz w:val="26"/>
          <w:szCs w:val="26"/>
        </w:rPr>
        <w:t>2</w:t>
      </w:r>
      <w:r w:rsidRPr="00806FA0">
        <w:rPr>
          <w:sz w:val="26"/>
          <w:szCs w:val="26"/>
        </w:rPr>
        <w:t xml:space="preserve"> муниципальным служащим</w:t>
      </w:r>
      <w:r w:rsidR="00464708" w:rsidRPr="00806FA0">
        <w:rPr>
          <w:sz w:val="26"/>
          <w:szCs w:val="26"/>
        </w:rPr>
        <w:t>.</w:t>
      </w:r>
    </w:p>
    <w:p w:rsidR="00823BB4" w:rsidRDefault="00823BB4" w:rsidP="0046470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</w:p>
    <w:p w:rsidR="00F773E2" w:rsidRDefault="00F773E2" w:rsidP="00F773E2">
      <w:pPr>
        <w:widowControl w:val="0"/>
        <w:tabs>
          <w:tab w:val="left" w:pos="851"/>
          <w:tab w:val="left" w:pos="960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</w:p>
    <w:p w:rsidR="00F773E2" w:rsidRDefault="00F773E2" w:rsidP="00F773E2">
      <w:pPr>
        <w:widowControl w:val="0"/>
        <w:tabs>
          <w:tab w:val="left" w:pos="851"/>
          <w:tab w:val="left" w:pos="960"/>
        </w:tabs>
        <w:jc w:val="both"/>
        <w:rPr>
          <w:sz w:val="26"/>
          <w:szCs w:val="26"/>
        </w:rPr>
      </w:pPr>
      <w:r>
        <w:rPr>
          <w:b/>
          <w:sz w:val="26"/>
          <w:szCs w:val="26"/>
        </w:rPr>
        <w:lastRenderedPageBreak/>
        <w:tab/>
      </w:r>
      <w:bookmarkStart w:id="0" w:name="_GoBack"/>
      <w:bookmarkEnd w:id="0"/>
      <w:r>
        <w:rPr>
          <w:b/>
          <w:sz w:val="26"/>
          <w:szCs w:val="26"/>
        </w:rPr>
        <w:t xml:space="preserve">2. </w:t>
      </w:r>
      <w:r>
        <w:rPr>
          <w:b/>
          <w:sz w:val="26"/>
          <w:szCs w:val="26"/>
          <w:u w:val="single"/>
        </w:rPr>
        <w:t xml:space="preserve">Комитет </w:t>
      </w:r>
      <w:r w:rsidR="00823BB4" w:rsidRPr="00F773E2">
        <w:rPr>
          <w:b/>
          <w:sz w:val="26"/>
          <w:szCs w:val="26"/>
          <w:u w:val="single"/>
        </w:rPr>
        <w:t>по управлению муниципальным имуществом администрации города Покачи</w:t>
      </w:r>
      <w:r w:rsidR="00823BB4" w:rsidRPr="00303818">
        <w:rPr>
          <w:b/>
          <w:sz w:val="26"/>
          <w:szCs w:val="26"/>
        </w:rPr>
        <w:t xml:space="preserve"> </w:t>
      </w:r>
    </w:p>
    <w:p w:rsidR="00F773E2" w:rsidRDefault="00F773E2" w:rsidP="00F773E2">
      <w:pPr>
        <w:widowControl w:val="0"/>
        <w:tabs>
          <w:tab w:val="left" w:pos="851"/>
          <w:tab w:val="left" w:pos="960"/>
        </w:tabs>
        <w:jc w:val="both"/>
        <w:rPr>
          <w:sz w:val="26"/>
          <w:szCs w:val="26"/>
        </w:rPr>
      </w:pPr>
    </w:p>
    <w:p w:rsidR="00823BB4" w:rsidRDefault="00F773E2" w:rsidP="00F773E2">
      <w:pPr>
        <w:widowControl w:val="0"/>
        <w:tabs>
          <w:tab w:val="left" w:pos="851"/>
          <w:tab w:val="left" w:pos="96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Комитетом по управлению муниципальным имуществом администрации города Покачи </w:t>
      </w:r>
      <w:r w:rsidR="00823BB4">
        <w:rPr>
          <w:sz w:val="26"/>
          <w:szCs w:val="26"/>
        </w:rPr>
        <w:t xml:space="preserve">проведено 4 заседания комиссии по соблюдению требований к служебному поведению муниципальных </w:t>
      </w:r>
      <w:r w:rsidR="003A17DF">
        <w:rPr>
          <w:sz w:val="26"/>
          <w:szCs w:val="26"/>
        </w:rPr>
        <w:t>служащих</w:t>
      </w:r>
      <w:r w:rsidR="00823BB4">
        <w:rPr>
          <w:sz w:val="26"/>
          <w:szCs w:val="26"/>
        </w:rPr>
        <w:t xml:space="preserve"> и урегулированию конфликта интересов,</w:t>
      </w:r>
      <w:r w:rsidR="003A17DF">
        <w:rPr>
          <w:sz w:val="26"/>
          <w:szCs w:val="26"/>
        </w:rPr>
        <w:t xml:space="preserve"> </w:t>
      </w:r>
      <w:r w:rsidR="00823BB4">
        <w:rPr>
          <w:sz w:val="26"/>
          <w:szCs w:val="26"/>
        </w:rPr>
        <w:t>на которых рассмотрено 7</w:t>
      </w:r>
      <w:r w:rsidR="004B5EA6">
        <w:rPr>
          <w:sz w:val="26"/>
          <w:szCs w:val="26"/>
        </w:rPr>
        <w:t xml:space="preserve"> </w:t>
      </w:r>
      <w:r w:rsidR="00823BB4">
        <w:rPr>
          <w:sz w:val="26"/>
          <w:szCs w:val="26"/>
        </w:rPr>
        <w:t>вопросов организационного характера и 3 вопроса, связанны</w:t>
      </w:r>
      <w:r w:rsidR="004B5EA6">
        <w:rPr>
          <w:sz w:val="26"/>
          <w:szCs w:val="26"/>
        </w:rPr>
        <w:t>х</w:t>
      </w:r>
      <w:r w:rsidR="00823BB4">
        <w:rPr>
          <w:sz w:val="26"/>
          <w:szCs w:val="26"/>
        </w:rPr>
        <w:t xml:space="preserve"> с </w:t>
      </w:r>
      <w:r w:rsidR="003A17DF">
        <w:rPr>
          <w:sz w:val="26"/>
          <w:szCs w:val="26"/>
        </w:rPr>
        <w:t>установлением</w:t>
      </w:r>
      <w:r w:rsidR="00823BB4">
        <w:rPr>
          <w:sz w:val="26"/>
          <w:szCs w:val="26"/>
        </w:rPr>
        <w:t xml:space="preserve"> наличия либо отсутствия в действиях муниципальных служащих нарушений, а именно:</w:t>
      </w:r>
    </w:p>
    <w:p w:rsidR="00823BB4" w:rsidRDefault="00F773E2" w:rsidP="0046470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="00823BB4">
        <w:rPr>
          <w:sz w:val="26"/>
          <w:szCs w:val="26"/>
        </w:rPr>
        <w:t>Рассмотрены материалы проверки, свидетельствующие о</w:t>
      </w:r>
      <w:r w:rsidR="003A17DF">
        <w:rPr>
          <w:sz w:val="26"/>
          <w:szCs w:val="26"/>
        </w:rPr>
        <w:t xml:space="preserve"> </w:t>
      </w:r>
      <w:r w:rsidR="00823BB4">
        <w:rPr>
          <w:sz w:val="26"/>
          <w:szCs w:val="26"/>
        </w:rPr>
        <w:t>предоставлении муниципальными служащими неполных сведений о доходах, об имуществе и обязательствах имущественного характера за 2016 год. По итогам рассмотрения материалов в отношении одного муниципального служащего КУМИ применено дисциплинарное взыскание в виде замечания.</w:t>
      </w:r>
    </w:p>
    <w:p w:rsidR="00823BB4" w:rsidRDefault="00823BB4" w:rsidP="0046470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F773E2">
        <w:rPr>
          <w:sz w:val="26"/>
          <w:szCs w:val="26"/>
        </w:rPr>
        <w:t xml:space="preserve">) </w:t>
      </w:r>
      <w:r>
        <w:rPr>
          <w:sz w:val="26"/>
          <w:szCs w:val="26"/>
        </w:rPr>
        <w:t>Рассмотрено письменное уведомление муниципального служащего КУМИ о намерении выпол</w:t>
      </w:r>
      <w:r w:rsidR="003A17DF">
        <w:rPr>
          <w:sz w:val="26"/>
          <w:szCs w:val="26"/>
        </w:rPr>
        <w:t>н</w:t>
      </w:r>
      <w:r>
        <w:rPr>
          <w:sz w:val="26"/>
          <w:szCs w:val="26"/>
        </w:rPr>
        <w:t xml:space="preserve">ения иной оплачиваемой работы. </w:t>
      </w:r>
      <w:r w:rsidR="003A17DF">
        <w:rPr>
          <w:sz w:val="26"/>
          <w:szCs w:val="26"/>
        </w:rPr>
        <w:t>По итогам рассмотрения материалов определено, что в действии муниципального служащего КУМИ отсутствуют признаки личной заинтересованности, которая приводит или может привести к конфликту интересов, в соответствии со статьей 11 Федерального закона от 02.03.2007 №25-ФЗ «О муниципальной службе в Российской Федерации», статьей 11 Федерального закона от 25.12.2008 №273-ФЗ «О противодействии коррупции».</w:t>
      </w:r>
    </w:p>
    <w:p w:rsidR="003A17DF" w:rsidRDefault="003A17DF" w:rsidP="0046470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F773E2">
        <w:rPr>
          <w:sz w:val="26"/>
          <w:szCs w:val="26"/>
        </w:rPr>
        <w:t xml:space="preserve">) </w:t>
      </w:r>
      <w:r>
        <w:rPr>
          <w:sz w:val="26"/>
          <w:szCs w:val="26"/>
        </w:rPr>
        <w:t>Рассмотрено заключение о соблюдении муниципальным служащим</w:t>
      </w:r>
      <w:r w:rsidR="004B5EA6">
        <w:rPr>
          <w:sz w:val="26"/>
          <w:szCs w:val="26"/>
        </w:rPr>
        <w:t>,</w:t>
      </w:r>
      <w:r>
        <w:rPr>
          <w:sz w:val="26"/>
          <w:szCs w:val="26"/>
        </w:rPr>
        <w:t xml:space="preserve"> ранее замещавшим должность муниципальной службы в КУМИ, требований статьи 12 Федерального закона от 25.12.2008 №273-ФЗ «О противодействии коррупции»</w:t>
      </w:r>
    </w:p>
    <w:p w:rsidR="003A17DF" w:rsidRPr="00806FA0" w:rsidRDefault="003A17DF" w:rsidP="00464708">
      <w:pPr>
        <w:widowControl w:val="0"/>
        <w:tabs>
          <w:tab w:val="left" w:pos="851"/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 частью 1 статьи 12 Федерального закона от 25.12.2008 №273-ФЗ «О противодействии коррупции» муниципальному служащему дано согласие комиссии на замещение должности в ООО «</w:t>
      </w:r>
      <w:proofErr w:type="gramStart"/>
      <w:r>
        <w:rPr>
          <w:sz w:val="26"/>
          <w:szCs w:val="26"/>
        </w:rPr>
        <w:t>ЛУКОЙЛ-Западная</w:t>
      </w:r>
      <w:proofErr w:type="gramEnd"/>
      <w:r>
        <w:rPr>
          <w:sz w:val="26"/>
          <w:szCs w:val="26"/>
        </w:rPr>
        <w:t xml:space="preserve"> Сибирь». В действиях муниципального служащего отсутствовали признаки правонарушений, предусмотренных Федеральным законом от 25.12.2008 №273-ФЗ «О противодействии коррупции». </w:t>
      </w:r>
    </w:p>
    <w:sectPr w:rsidR="003A17DF" w:rsidRPr="00806FA0" w:rsidSect="00464708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F16"/>
    <w:rsid w:val="00010CFC"/>
    <w:rsid w:val="00013554"/>
    <w:rsid w:val="00041C91"/>
    <w:rsid w:val="00082745"/>
    <w:rsid w:val="000A4F16"/>
    <w:rsid w:val="000E3610"/>
    <w:rsid w:val="0012245D"/>
    <w:rsid w:val="00166CD0"/>
    <w:rsid w:val="00176C55"/>
    <w:rsid w:val="00182151"/>
    <w:rsid w:val="001B6F8A"/>
    <w:rsid w:val="001E2E2F"/>
    <w:rsid w:val="001F6612"/>
    <w:rsid w:val="00250911"/>
    <w:rsid w:val="00261697"/>
    <w:rsid w:val="0027273E"/>
    <w:rsid w:val="00303818"/>
    <w:rsid w:val="00306910"/>
    <w:rsid w:val="003A17DF"/>
    <w:rsid w:val="003D66B2"/>
    <w:rsid w:val="00444ED2"/>
    <w:rsid w:val="00464708"/>
    <w:rsid w:val="00464A71"/>
    <w:rsid w:val="00473575"/>
    <w:rsid w:val="004923C6"/>
    <w:rsid w:val="004B5EA6"/>
    <w:rsid w:val="00506AD4"/>
    <w:rsid w:val="0051376F"/>
    <w:rsid w:val="005C49C6"/>
    <w:rsid w:val="005D4A0E"/>
    <w:rsid w:val="00654A2E"/>
    <w:rsid w:val="006D3EFE"/>
    <w:rsid w:val="0070421D"/>
    <w:rsid w:val="007169B5"/>
    <w:rsid w:val="00734BCC"/>
    <w:rsid w:val="00761FE9"/>
    <w:rsid w:val="007C38FB"/>
    <w:rsid w:val="00806FA0"/>
    <w:rsid w:val="00823BB4"/>
    <w:rsid w:val="00845AB8"/>
    <w:rsid w:val="00873788"/>
    <w:rsid w:val="00897077"/>
    <w:rsid w:val="008A5A95"/>
    <w:rsid w:val="008D6510"/>
    <w:rsid w:val="008D7E97"/>
    <w:rsid w:val="008F465E"/>
    <w:rsid w:val="00914C7E"/>
    <w:rsid w:val="0094418B"/>
    <w:rsid w:val="009A0AB1"/>
    <w:rsid w:val="00A026AB"/>
    <w:rsid w:val="00A5106B"/>
    <w:rsid w:val="00A934D6"/>
    <w:rsid w:val="00AD3F9C"/>
    <w:rsid w:val="00AE0F13"/>
    <w:rsid w:val="00B82C4A"/>
    <w:rsid w:val="00C00F19"/>
    <w:rsid w:val="00C644C5"/>
    <w:rsid w:val="00C67157"/>
    <w:rsid w:val="00C67CD9"/>
    <w:rsid w:val="00C844F5"/>
    <w:rsid w:val="00CA68B9"/>
    <w:rsid w:val="00CE7602"/>
    <w:rsid w:val="00D42451"/>
    <w:rsid w:val="00D87164"/>
    <w:rsid w:val="00E11D1D"/>
    <w:rsid w:val="00F21173"/>
    <w:rsid w:val="00F33193"/>
    <w:rsid w:val="00F74745"/>
    <w:rsid w:val="00F773E2"/>
    <w:rsid w:val="00FE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3E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D3EFE"/>
    <w:pPr>
      <w:ind w:left="720"/>
      <w:contextualSpacing/>
    </w:pPr>
  </w:style>
  <w:style w:type="character" w:styleId="a4">
    <w:name w:val="Hyperlink"/>
    <w:rsid w:val="006D3EF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CE7602"/>
    <w:pPr>
      <w:spacing w:before="100" w:beforeAutospacing="1" w:after="100" w:afterAutospacing="1"/>
    </w:pPr>
  </w:style>
  <w:style w:type="paragraph" w:customStyle="1" w:styleId="a6">
    <w:name w:val="Базовый"/>
    <w:rsid w:val="00444ED2"/>
    <w:pPr>
      <w:tabs>
        <w:tab w:val="left" w:pos="708"/>
      </w:tabs>
      <w:suppressAutoHyphens/>
    </w:pPr>
    <w:rPr>
      <w:rFonts w:ascii="Calibri" w:eastAsia="WenQuanYi Micro Hei" w:hAnsi="Calibri" w:cs="Calibri"/>
    </w:rPr>
  </w:style>
  <w:style w:type="paragraph" w:customStyle="1" w:styleId="21">
    <w:name w:val="Основной текст с отступом 21"/>
    <w:basedOn w:val="a"/>
    <w:rsid w:val="00C67CD9"/>
    <w:pPr>
      <w:suppressAutoHyphens/>
      <w:ind w:firstLine="836"/>
      <w:jc w:val="both"/>
    </w:pPr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914C7E"/>
    <w:pPr>
      <w:spacing w:after="0" w:line="240" w:lineRule="auto"/>
    </w:pPr>
  </w:style>
  <w:style w:type="table" w:styleId="a8">
    <w:name w:val="Table Grid"/>
    <w:basedOn w:val="a1"/>
    <w:uiPriority w:val="59"/>
    <w:rsid w:val="00914C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3E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D3EFE"/>
    <w:pPr>
      <w:ind w:left="720"/>
      <w:contextualSpacing/>
    </w:pPr>
  </w:style>
  <w:style w:type="character" w:styleId="a4">
    <w:name w:val="Hyperlink"/>
    <w:rsid w:val="006D3EF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CE7602"/>
    <w:pPr>
      <w:spacing w:before="100" w:beforeAutospacing="1" w:after="100" w:afterAutospacing="1"/>
    </w:pPr>
  </w:style>
  <w:style w:type="paragraph" w:customStyle="1" w:styleId="a6">
    <w:name w:val="Базовый"/>
    <w:rsid w:val="00444ED2"/>
    <w:pPr>
      <w:tabs>
        <w:tab w:val="left" w:pos="708"/>
      </w:tabs>
      <w:suppressAutoHyphens/>
    </w:pPr>
    <w:rPr>
      <w:rFonts w:ascii="Calibri" w:eastAsia="WenQuanYi Micro Hei" w:hAnsi="Calibri" w:cs="Calibri"/>
    </w:rPr>
  </w:style>
  <w:style w:type="paragraph" w:customStyle="1" w:styleId="21">
    <w:name w:val="Основной текст с отступом 21"/>
    <w:basedOn w:val="a"/>
    <w:rsid w:val="00C67CD9"/>
    <w:pPr>
      <w:suppressAutoHyphens/>
      <w:ind w:firstLine="836"/>
      <w:jc w:val="both"/>
    </w:pPr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914C7E"/>
    <w:pPr>
      <w:spacing w:after="0" w:line="240" w:lineRule="auto"/>
    </w:pPr>
  </w:style>
  <w:style w:type="table" w:styleId="a8">
    <w:name w:val="Table Grid"/>
    <w:basedOn w:val="a1"/>
    <w:uiPriority w:val="59"/>
    <w:rsid w:val="00914C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6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74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7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6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3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9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8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8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5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4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83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9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2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9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9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8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4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2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4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1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8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9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7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45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0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Фортуна Елена Ивановна</dc:creator>
  <cp:lastModifiedBy>Головатюк Вера Тимофеевна</cp:lastModifiedBy>
  <cp:revision>3</cp:revision>
  <cp:lastPrinted>2018-05-10T04:54:00Z</cp:lastPrinted>
  <dcterms:created xsi:type="dcterms:W3CDTF">2018-06-19T06:57:00Z</dcterms:created>
  <dcterms:modified xsi:type="dcterms:W3CDTF">2018-06-19T08:45:00Z</dcterms:modified>
</cp:coreProperties>
</file>